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3B86A" w14:textId="77777777" w:rsidR="00C52BEC" w:rsidRPr="0022047D" w:rsidRDefault="00C52BEC" w:rsidP="00C52BEC">
      <w:pPr>
        <w:pStyle w:val="Nagwek2"/>
        <w:spacing w:before="0" w:line="360" w:lineRule="auto"/>
        <w:jc w:val="center"/>
        <w:rPr>
          <w:rFonts w:asciiTheme="minorHAnsi" w:hAnsiTheme="minorHAnsi" w:cs="Times New Roman"/>
          <w:b/>
          <w:color w:val="000000" w:themeColor="text1"/>
          <w:sz w:val="24"/>
          <w:szCs w:val="24"/>
        </w:rPr>
      </w:pPr>
      <w:bookmarkStart w:id="0" w:name="_Toc503523737"/>
      <w:r w:rsidRPr="0022047D">
        <w:rPr>
          <w:rFonts w:asciiTheme="minorHAnsi" w:hAnsiTheme="minorHAnsi" w:cs="Times New Roman"/>
          <w:b/>
          <w:color w:val="000000" w:themeColor="text1"/>
          <w:sz w:val="24"/>
          <w:szCs w:val="24"/>
        </w:rPr>
        <w:t>KLAUZULA INFORMACYJNA</w:t>
      </w:r>
    </w:p>
    <w:p w14:paraId="0886A4C3" w14:textId="77777777" w:rsidR="00C52BEC" w:rsidRPr="0022047D" w:rsidRDefault="00C52BEC" w:rsidP="00C52BEC">
      <w:pPr>
        <w:jc w:val="center"/>
      </w:pPr>
      <w:r w:rsidRPr="0022047D">
        <w:t>w przypadku zbierania danych od osoby, której dane dotyczą</w:t>
      </w:r>
    </w:p>
    <w:p w14:paraId="306B6FD5" w14:textId="77777777" w:rsidR="00C52BEC" w:rsidRPr="001A35F8" w:rsidRDefault="00C52BEC" w:rsidP="00C52BEC">
      <w:pPr>
        <w:pStyle w:val="Default"/>
        <w:jc w:val="both"/>
        <w:rPr>
          <w:rFonts w:asciiTheme="minorHAnsi" w:hAnsiTheme="minorHAnsi" w:cs="Times New Roman"/>
          <w:b/>
          <w:color w:val="000000" w:themeColor="text1"/>
          <w:sz w:val="22"/>
          <w:szCs w:val="22"/>
        </w:rPr>
      </w:pPr>
      <w:r w:rsidRPr="001A35F8">
        <w:rPr>
          <w:rFonts w:asciiTheme="minorHAnsi" w:hAnsiTheme="minorHAnsi" w:cs="Times New Roman"/>
          <w:i/>
          <w:color w:val="000000" w:themeColor="text1"/>
          <w:sz w:val="22"/>
          <w:szCs w:val="22"/>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Pr>
          <w:rFonts w:asciiTheme="minorHAnsi" w:hAnsiTheme="minorHAnsi" w:cs="Times New Roman"/>
          <w:i/>
          <w:color w:val="000000" w:themeColor="text1"/>
          <w:sz w:val="22"/>
          <w:szCs w:val="22"/>
        </w:rPr>
        <w:t> </w:t>
      </w:r>
      <w:r w:rsidRPr="001A35F8">
        <w:rPr>
          <w:rFonts w:asciiTheme="minorHAnsi" w:hAnsiTheme="minorHAnsi" w:cs="Times New Roman"/>
          <w:i/>
          <w:color w:val="000000" w:themeColor="text1"/>
          <w:sz w:val="22"/>
          <w:szCs w:val="22"/>
        </w:rPr>
        <w:t>ochronie danych)</w:t>
      </w:r>
    </w:p>
    <w:p w14:paraId="24AE118D" w14:textId="77777777" w:rsidR="00C52BEC" w:rsidRPr="0022047D" w:rsidRDefault="00C52BEC" w:rsidP="00C52BEC">
      <w:pPr>
        <w:pStyle w:val="Default"/>
        <w:jc w:val="center"/>
        <w:rPr>
          <w:rFonts w:asciiTheme="minorHAnsi" w:hAnsiTheme="minorHAnsi" w:cs="Times New Roman"/>
          <w:b/>
          <w:color w:val="000000" w:themeColor="text1"/>
        </w:rPr>
      </w:pPr>
    </w:p>
    <w:p w14:paraId="44E41987" w14:textId="77777777" w:rsidR="00C52BEC" w:rsidRPr="0022047D" w:rsidRDefault="00C52BEC" w:rsidP="00C52BEC">
      <w:pPr>
        <w:pStyle w:val="Default"/>
        <w:jc w:val="center"/>
        <w:rPr>
          <w:rFonts w:asciiTheme="minorHAnsi" w:hAnsiTheme="minorHAnsi" w:cs="Times New Roman"/>
          <w:b/>
          <w:color w:val="000000" w:themeColor="text1"/>
        </w:rPr>
      </w:pPr>
      <w:r>
        <w:rPr>
          <w:rFonts w:asciiTheme="minorHAnsi" w:hAnsiTheme="minorHAnsi" w:cs="Times New Roman"/>
          <w:b/>
          <w:color w:val="000000" w:themeColor="text1"/>
        </w:rPr>
        <w:t>i</w:t>
      </w:r>
      <w:r w:rsidRPr="0022047D">
        <w:rPr>
          <w:rFonts w:asciiTheme="minorHAnsi" w:hAnsiTheme="minorHAnsi" w:cs="Times New Roman"/>
          <w:b/>
          <w:color w:val="000000" w:themeColor="text1"/>
        </w:rPr>
        <w:t>nformuję, że:</w:t>
      </w:r>
    </w:p>
    <w:p w14:paraId="7DB41892" w14:textId="77777777" w:rsidR="00C52BEC" w:rsidRPr="0022047D" w:rsidRDefault="00C52BEC" w:rsidP="00C52BEC">
      <w:pPr>
        <w:pStyle w:val="Default"/>
        <w:ind w:firstLine="720"/>
        <w:jc w:val="center"/>
        <w:rPr>
          <w:rFonts w:asciiTheme="minorHAnsi" w:hAnsiTheme="minorHAnsi" w:cs="Times New Roman"/>
          <w:b/>
          <w:color w:val="000000" w:themeColor="text1"/>
        </w:rPr>
      </w:pPr>
    </w:p>
    <w:bookmarkEnd w:id="0"/>
    <w:p w14:paraId="3349BCA7" w14:textId="34B081D4" w:rsidR="00C52BEC" w:rsidRDefault="00C52BEC" w:rsidP="00C52BEC">
      <w:pPr>
        <w:pStyle w:val="Akapitzlist"/>
        <w:numPr>
          <w:ilvl w:val="0"/>
          <w:numId w:val="1"/>
        </w:numPr>
        <w:spacing w:after="0"/>
        <w:ind w:left="567" w:hanging="567"/>
        <w:jc w:val="both"/>
        <w:rPr>
          <w:rFonts w:cs="Times New Roman"/>
        </w:rPr>
      </w:pPr>
      <w:r w:rsidRPr="00121765">
        <w:rPr>
          <w:rFonts w:cs="Times New Roman"/>
        </w:rPr>
        <w:t xml:space="preserve">Administratorem </w:t>
      </w:r>
      <w:r w:rsidR="00121765">
        <w:rPr>
          <w:rFonts w:cs="Times New Roman"/>
        </w:rPr>
        <w:t>D</w:t>
      </w:r>
      <w:r w:rsidRPr="00121765">
        <w:rPr>
          <w:rFonts w:cs="Times New Roman"/>
        </w:rPr>
        <w:t xml:space="preserve">anych </w:t>
      </w:r>
      <w:r w:rsidR="00121765">
        <w:rPr>
          <w:rFonts w:cs="Times New Roman"/>
        </w:rPr>
        <w:t>O</w:t>
      </w:r>
      <w:r w:rsidRPr="00121765">
        <w:rPr>
          <w:rFonts w:cs="Times New Roman"/>
        </w:rPr>
        <w:t xml:space="preserve">sobowych jest </w:t>
      </w:r>
      <w:r w:rsidR="00121765" w:rsidRPr="00121765">
        <w:rPr>
          <w:rFonts w:cs="Times New Roman"/>
        </w:rPr>
        <w:t xml:space="preserve">Starosta Miński z siedzibą </w:t>
      </w:r>
      <w:r w:rsidRPr="00121765">
        <w:rPr>
          <w:rFonts w:cs="Times New Roman"/>
        </w:rPr>
        <w:t xml:space="preserve">w Mińsku Mazowieckim przy ul. Kościuszki 3,  </w:t>
      </w:r>
      <w:r w:rsidR="00121765">
        <w:rPr>
          <w:rFonts w:cs="Times New Roman"/>
        </w:rPr>
        <w:t>tel. 25 759 87 00,</w:t>
      </w:r>
    </w:p>
    <w:p w14:paraId="0589DF2B" w14:textId="77777777" w:rsidR="00121765" w:rsidRPr="00121765" w:rsidRDefault="00121765" w:rsidP="00121765">
      <w:pPr>
        <w:pStyle w:val="Akapitzlist"/>
        <w:spacing w:after="0"/>
        <w:ind w:left="567"/>
        <w:jc w:val="both"/>
        <w:rPr>
          <w:rFonts w:cs="Times New Roman"/>
        </w:rPr>
      </w:pPr>
    </w:p>
    <w:p w14:paraId="2ED71E0C" w14:textId="474DCF65" w:rsidR="00C52BEC" w:rsidRPr="0022047D" w:rsidRDefault="00121765" w:rsidP="00C52BEC">
      <w:pPr>
        <w:pStyle w:val="Akapitzlist"/>
        <w:numPr>
          <w:ilvl w:val="0"/>
          <w:numId w:val="1"/>
        </w:numPr>
        <w:spacing w:after="0"/>
        <w:ind w:left="567" w:hanging="567"/>
        <w:jc w:val="both"/>
        <w:rPr>
          <w:rFonts w:cs="Times New Roman"/>
        </w:rPr>
      </w:pPr>
      <w:r>
        <w:rPr>
          <w:rFonts w:cs="Times New Roman"/>
        </w:rPr>
        <w:t>Administrator</w:t>
      </w:r>
      <w:r w:rsidR="00C52BEC" w:rsidRPr="0022047D">
        <w:rPr>
          <w:rFonts w:cs="Times New Roman"/>
        </w:rPr>
        <w:t xml:space="preserve"> wyznaczył Inspektora Ochrony Danych</w:t>
      </w:r>
      <w:r>
        <w:rPr>
          <w:rFonts w:cs="Times New Roman"/>
        </w:rPr>
        <w:t xml:space="preserve"> Pana Szymona Ostrowskiego</w:t>
      </w:r>
      <w:r w:rsidR="00C52BEC" w:rsidRPr="0022047D">
        <w:rPr>
          <w:rFonts w:cs="Times New Roman"/>
        </w:rPr>
        <w:t xml:space="preserve">. </w:t>
      </w:r>
      <w:r>
        <w:rPr>
          <w:rFonts w:cs="Times New Roman"/>
        </w:rPr>
        <w:t>K</w:t>
      </w:r>
      <w:r w:rsidR="00C52BEC" w:rsidRPr="0022047D">
        <w:rPr>
          <w:rFonts w:cs="Times New Roman"/>
        </w:rPr>
        <w:t>ontakt e-mail: iod</w:t>
      </w:r>
      <w:hyperlink r:id="rId5" w:history="1">
        <w:r w:rsidR="00C52BEC" w:rsidRPr="0022047D">
          <w:rPr>
            <w:rFonts w:cs="Times New Roman"/>
          </w:rPr>
          <w:t>@</w:t>
        </w:r>
        <w:r>
          <w:rPr>
            <w:rFonts w:cs="Times New Roman"/>
          </w:rPr>
          <w:t>powiatminski.pl</w:t>
        </w:r>
      </w:hyperlink>
      <w:r w:rsidR="00C52BEC" w:rsidRPr="0022047D">
        <w:rPr>
          <w:rFonts w:cs="Times New Roman"/>
        </w:rPr>
        <w:t xml:space="preserve"> bądź telefonicznie pod nr telefonu: </w:t>
      </w:r>
      <w:r>
        <w:rPr>
          <w:rFonts w:cs="Times New Roman"/>
        </w:rPr>
        <w:t>2</w:t>
      </w:r>
      <w:r w:rsidR="00C52BEC" w:rsidRPr="0022047D">
        <w:rPr>
          <w:rFonts w:cs="Times New Roman"/>
        </w:rPr>
        <w:t>5 7</w:t>
      </w:r>
      <w:r>
        <w:rPr>
          <w:rFonts w:cs="Times New Roman"/>
        </w:rPr>
        <w:t>59</w:t>
      </w:r>
      <w:r w:rsidR="00C52BEC" w:rsidRPr="0022047D">
        <w:rPr>
          <w:rFonts w:cs="Times New Roman"/>
        </w:rPr>
        <w:t xml:space="preserve"> </w:t>
      </w:r>
      <w:r>
        <w:rPr>
          <w:rFonts w:cs="Times New Roman"/>
        </w:rPr>
        <w:t>87</w:t>
      </w:r>
      <w:r w:rsidR="00C52BEC" w:rsidRPr="0022047D">
        <w:rPr>
          <w:rFonts w:cs="Times New Roman"/>
        </w:rPr>
        <w:t xml:space="preserve"> </w:t>
      </w:r>
      <w:r>
        <w:rPr>
          <w:rFonts w:cs="Times New Roman"/>
        </w:rPr>
        <w:t>38</w:t>
      </w:r>
      <w:r w:rsidR="00C52BEC" w:rsidRPr="0022047D">
        <w:rPr>
          <w:rFonts w:cs="Times New Roman"/>
        </w:rPr>
        <w:t>.</w:t>
      </w:r>
    </w:p>
    <w:p w14:paraId="0DA88D5D" w14:textId="77777777" w:rsidR="00C52BEC" w:rsidRPr="0022047D" w:rsidRDefault="00C52BEC" w:rsidP="00C52BEC">
      <w:pPr>
        <w:spacing w:after="0"/>
        <w:ind w:firstLine="567"/>
        <w:jc w:val="both"/>
        <w:rPr>
          <w:rFonts w:cs="Times New Roman"/>
        </w:rPr>
      </w:pPr>
    </w:p>
    <w:p w14:paraId="1643E033" w14:textId="0AC7B18D" w:rsidR="00C52BEC" w:rsidRPr="0022047D" w:rsidRDefault="00121765" w:rsidP="00C52BEC">
      <w:pPr>
        <w:pStyle w:val="Akapitzlist"/>
        <w:numPr>
          <w:ilvl w:val="0"/>
          <w:numId w:val="1"/>
        </w:numPr>
        <w:spacing w:after="0"/>
        <w:ind w:left="567" w:hanging="567"/>
        <w:jc w:val="both"/>
        <w:rPr>
          <w:rFonts w:cs="Times New Roman"/>
        </w:rPr>
      </w:pPr>
      <w:r>
        <w:rPr>
          <w:rFonts w:cs="Times New Roman"/>
        </w:rPr>
        <w:t>Administrator</w:t>
      </w:r>
      <w:r w:rsidR="00C52BEC" w:rsidRPr="0022047D">
        <w:rPr>
          <w:rFonts w:cs="Times New Roman"/>
        </w:rPr>
        <w:t xml:space="preserve"> będzie przetwarzał Pani/Pana dane osobowe w celu wykonywania zadań realizowanych w interesie publicznym lub w ramach sprawowania władzy publicznej powierzonej administratorowi</w:t>
      </w:r>
      <w:r>
        <w:rPr>
          <w:rFonts w:cs="Times New Roman"/>
        </w:rPr>
        <w:t>,</w:t>
      </w:r>
      <w:r w:rsidR="00C52BEC" w:rsidRPr="0022047D">
        <w:rPr>
          <w:rFonts w:cs="Times New Roman"/>
        </w:rPr>
        <w:t xml:space="preserve"> jak również w celu wypełnienia obowiązków prawnych ciążących na Urzędzie jako administra</w:t>
      </w:r>
      <w:r>
        <w:rPr>
          <w:rFonts w:cs="Times New Roman"/>
        </w:rPr>
        <w:t>t</w:t>
      </w:r>
      <w:r w:rsidR="00C52BEC" w:rsidRPr="0022047D">
        <w:rPr>
          <w:rFonts w:cs="Times New Roman"/>
        </w:rPr>
        <w:t>orze Pani/Pana danych.</w:t>
      </w:r>
    </w:p>
    <w:p w14:paraId="44FCB139" w14:textId="77777777" w:rsidR="00C52BEC" w:rsidRPr="0022047D" w:rsidRDefault="00C52BEC" w:rsidP="00C52BEC">
      <w:pPr>
        <w:pStyle w:val="Akapitzlist"/>
        <w:spacing w:after="0"/>
        <w:ind w:left="567"/>
        <w:jc w:val="both"/>
        <w:rPr>
          <w:rFonts w:cs="Times New Roman"/>
        </w:rPr>
      </w:pPr>
    </w:p>
    <w:p w14:paraId="2D27ABBE" w14:textId="5002C618" w:rsidR="00C52BEC" w:rsidRPr="00A6325C" w:rsidRDefault="00C52BEC" w:rsidP="00C52BEC">
      <w:pPr>
        <w:pStyle w:val="Akapitzlist"/>
        <w:numPr>
          <w:ilvl w:val="0"/>
          <w:numId w:val="1"/>
        </w:numPr>
        <w:spacing w:after="0"/>
        <w:ind w:left="567" w:hanging="567"/>
        <w:jc w:val="both"/>
        <w:rPr>
          <w:rFonts w:cs="Times New Roman"/>
        </w:rPr>
      </w:pPr>
      <w:r w:rsidRPr="00A6325C">
        <w:rPr>
          <w:rFonts w:cs="Times New Roman"/>
        </w:rPr>
        <w:t xml:space="preserve">W przypadku Członków Powiatowej Rady Rynku Pracy dane osobowe są przetwarzane w celu realizacji zadań wynikających z Ustawy z dnia 20 </w:t>
      </w:r>
      <w:r>
        <w:rPr>
          <w:rFonts w:cs="Times New Roman"/>
        </w:rPr>
        <w:t>marca</w:t>
      </w:r>
      <w:r w:rsidRPr="00A6325C">
        <w:rPr>
          <w:rFonts w:cs="Times New Roman"/>
        </w:rPr>
        <w:t xml:space="preserve"> 20</w:t>
      </w:r>
      <w:r>
        <w:rPr>
          <w:rFonts w:cs="Times New Roman"/>
        </w:rPr>
        <w:t>25</w:t>
      </w:r>
      <w:r w:rsidR="00487572">
        <w:rPr>
          <w:rFonts w:cs="Times New Roman"/>
        </w:rPr>
        <w:t xml:space="preserve"> </w:t>
      </w:r>
      <w:r w:rsidRPr="00A6325C">
        <w:rPr>
          <w:rFonts w:cs="Times New Roman"/>
        </w:rPr>
        <w:t>r. o </w:t>
      </w:r>
      <w:r>
        <w:rPr>
          <w:rFonts w:cs="Times New Roman"/>
        </w:rPr>
        <w:t>rynku pracy</w:t>
      </w:r>
      <w:r w:rsidR="00487572">
        <w:rPr>
          <w:rFonts w:cs="Times New Roman"/>
        </w:rPr>
        <w:t xml:space="preserve">                    </w:t>
      </w:r>
      <w:r>
        <w:rPr>
          <w:rFonts w:cs="Times New Roman"/>
        </w:rPr>
        <w:t xml:space="preserve"> i służbach zatrudnienia</w:t>
      </w:r>
      <w:r w:rsidRPr="00A6325C">
        <w:rPr>
          <w:rFonts w:cs="Times New Roman"/>
        </w:rPr>
        <w:t xml:space="preserve">. Należą do nich zapewnienie obsługi technicznej Powiatowej Rady Rynku Pracy w </w:t>
      </w:r>
      <w:r w:rsidR="00121765">
        <w:rPr>
          <w:rFonts w:cs="Times New Roman"/>
        </w:rPr>
        <w:t>Mińsku Mazowieckim</w:t>
      </w:r>
      <w:r w:rsidRPr="00A6325C">
        <w:rPr>
          <w:rFonts w:cs="Times New Roman"/>
        </w:rPr>
        <w:t>, w tym m.in. obsługa posiedz</w:t>
      </w:r>
      <w:r>
        <w:rPr>
          <w:rFonts w:cs="Times New Roman"/>
        </w:rPr>
        <w:t xml:space="preserve">eń Powiatowej Rady Rynku Pracy </w:t>
      </w:r>
      <w:r w:rsidRPr="00A6325C">
        <w:rPr>
          <w:rFonts w:cs="Times New Roman"/>
        </w:rPr>
        <w:t xml:space="preserve">w </w:t>
      </w:r>
      <w:r w:rsidR="00121765">
        <w:rPr>
          <w:rFonts w:cs="Times New Roman"/>
        </w:rPr>
        <w:t>Mińsku Mazowieckim</w:t>
      </w:r>
      <w:r w:rsidRPr="00A6325C">
        <w:rPr>
          <w:rFonts w:cs="Times New Roman"/>
        </w:rPr>
        <w:t>, listy obecności, protokoły oraz organizacja szkoleń, spotkań partnerskich, konferencji.</w:t>
      </w:r>
    </w:p>
    <w:p w14:paraId="65F45384" w14:textId="4BB94146" w:rsidR="00C52BEC" w:rsidRPr="0022047D" w:rsidRDefault="00C52BEC" w:rsidP="00C52BEC">
      <w:pPr>
        <w:pStyle w:val="Akapitzlist"/>
        <w:spacing w:after="0"/>
        <w:ind w:left="567"/>
        <w:jc w:val="both"/>
        <w:rPr>
          <w:rFonts w:cs="Times New Roman"/>
        </w:rPr>
      </w:pPr>
      <w:r w:rsidRPr="0022047D">
        <w:rPr>
          <w:rFonts w:cs="Times New Roman"/>
        </w:rPr>
        <w:t>Podanie przez Panią/Pana danych osobowych zwi</w:t>
      </w:r>
      <w:r>
        <w:rPr>
          <w:rFonts w:cs="Times New Roman"/>
        </w:rPr>
        <w:t>ą</w:t>
      </w:r>
      <w:r w:rsidRPr="0022047D">
        <w:rPr>
          <w:rFonts w:cs="Times New Roman"/>
        </w:rPr>
        <w:t>zanych z opisanym powyżej celem jest wymogiem ustawowym i jest konieczne do zrealizowania zadań ustawowych Urzędu.</w:t>
      </w:r>
    </w:p>
    <w:p w14:paraId="6934D155" w14:textId="77777777" w:rsidR="00C52BEC" w:rsidRPr="0022047D" w:rsidRDefault="00C52BEC" w:rsidP="00C52BEC">
      <w:pPr>
        <w:pStyle w:val="Akapitzlist"/>
        <w:rPr>
          <w:rFonts w:cs="Times New Roman"/>
        </w:rPr>
      </w:pPr>
    </w:p>
    <w:p w14:paraId="2A4F96AD" w14:textId="77777777" w:rsidR="00C52BEC" w:rsidRPr="0022047D" w:rsidRDefault="00C52BEC" w:rsidP="00C52BEC">
      <w:pPr>
        <w:pStyle w:val="Akapitzlist"/>
        <w:numPr>
          <w:ilvl w:val="0"/>
          <w:numId w:val="1"/>
        </w:numPr>
        <w:spacing w:after="0"/>
        <w:ind w:left="567" w:hanging="567"/>
        <w:jc w:val="both"/>
        <w:rPr>
          <w:rFonts w:cs="Times New Roman"/>
        </w:rPr>
      </w:pPr>
      <w:r w:rsidRPr="0022047D">
        <w:rPr>
          <w:rFonts w:cs="Times New Roman"/>
        </w:rPr>
        <w:t xml:space="preserve">W niektórych sytuacjach nieopisanych powyżej, możemy jako podstawę prawną wykorzystać </w:t>
      </w:r>
      <w:r>
        <w:rPr>
          <w:rFonts w:cs="Times New Roman"/>
        </w:rPr>
        <w:t>Pani/Pana</w:t>
      </w:r>
      <w:r w:rsidRPr="0022047D">
        <w:rPr>
          <w:rFonts w:cs="Times New Roman"/>
        </w:rPr>
        <w:t xml:space="preserve"> dobrowolną zgodę. Wyrażoną zgodę na przetwarzanie danych osobowych może Pani/Pan cofnąć w dowolnym momencie. Nie podanie tego typu danych nie niesie dla Pani/Pana znaczących konsekwencji.</w:t>
      </w:r>
    </w:p>
    <w:p w14:paraId="4A543ACC" w14:textId="77777777" w:rsidR="00C52BEC" w:rsidRPr="0022047D" w:rsidRDefault="00C52BEC" w:rsidP="00C52BEC">
      <w:pPr>
        <w:pStyle w:val="Akapitzlist"/>
        <w:spacing w:after="0"/>
        <w:ind w:left="567"/>
        <w:jc w:val="both"/>
        <w:rPr>
          <w:rFonts w:cs="Times New Roman"/>
        </w:rPr>
      </w:pPr>
    </w:p>
    <w:p w14:paraId="1C6076AF" w14:textId="1D09EC1B" w:rsidR="00C52BEC" w:rsidRPr="0022047D" w:rsidRDefault="00C52BEC" w:rsidP="00C52BEC">
      <w:pPr>
        <w:pStyle w:val="Akapitzlist"/>
        <w:numPr>
          <w:ilvl w:val="0"/>
          <w:numId w:val="1"/>
        </w:numPr>
        <w:spacing w:after="0"/>
        <w:ind w:left="567" w:hanging="567"/>
        <w:jc w:val="both"/>
        <w:rPr>
          <w:rFonts w:cs="Times New Roman"/>
        </w:rPr>
      </w:pPr>
      <w:r w:rsidRPr="0022047D">
        <w:rPr>
          <w:rFonts w:cs="Times New Roman"/>
        </w:rPr>
        <w:t>W pewnych syt</w:t>
      </w:r>
      <w:r w:rsidR="00121765">
        <w:rPr>
          <w:rFonts w:cs="Times New Roman"/>
        </w:rPr>
        <w:t>u</w:t>
      </w:r>
      <w:r w:rsidRPr="0022047D">
        <w:rPr>
          <w:rFonts w:cs="Times New Roman"/>
        </w:rPr>
        <w:t>acjach przekazujemy Pani/Pana dane osobowe innym odbiorcom. Realizujemy to tylko wtedy, gdy przepisy prawa nakładają na Urząd taki obowiązek bądź jest to konieczne do realizacji zadań ustawowych Urzędu, zatem to przepisy prawa określają jakim kategoriom odbiorców możemy przekazać Pani/Pana dane. Odbiorcami Pani/Pana danych osobowych mogą być m.in. jednostki szkoleniowe, operatorzy pocztowi, dostawcy usług IT, podmioty przechowujące archiwa zakładowe.</w:t>
      </w:r>
    </w:p>
    <w:p w14:paraId="3BB5D17F" w14:textId="77777777" w:rsidR="00C52BEC" w:rsidRPr="0022047D" w:rsidRDefault="00C52BEC" w:rsidP="00C52BEC">
      <w:pPr>
        <w:pStyle w:val="Akapitzlist"/>
        <w:rPr>
          <w:rFonts w:cs="Times New Roman"/>
        </w:rPr>
      </w:pPr>
    </w:p>
    <w:p w14:paraId="4932B846" w14:textId="77777777" w:rsidR="00C52BEC" w:rsidRPr="0022047D" w:rsidRDefault="00C52BEC" w:rsidP="00C52BEC">
      <w:pPr>
        <w:pStyle w:val="Akapitzlist"/>
        <w:numPr>
          <w:ilvl w:val="0"/>
          <w:numId w:val="1"/>
        </w:numPr>
        <w:spacing w:after="0"/>
        <w:ind w:left="567" w:hanging="567"/>
        <w:jc w:val="both"/>
        <w:rPr>
          <w:rFonts w:cs="Times New Roman"/>
        </w:rPr>
      </w:pPr>
      <w:r w:rsidRPr="0022047D">
        <w:rPr>
          <w:rFonts w:cs="Times New Roman"/>
        </w:rPr>
        <w:t>Pani/Pana dane osobowe, które pozyskaliśmy zgodnie z obowiązkiem jaki nakł</w:t>
      </w:r>
      <w:r>
        <w:rPr>
          <w:rFonts w:cs="Times New Roman"/>
        </w:rPr>
        <w:t>a</w:t>
      </w:r>
      <w:r w:rsidRPr="0022047D">
        <w:rPr>
          <w:rFonts w:cs="Times New Roman"/>
        </w:rPr>
        <w:t>dają na nas przepisy prawa lub w związku z koniecznością zawarcia z Panią/Panem</w:t>
      </w:r>
      <w:r>
        <w:rPr>
          <w:rFonts w:cs="Times New Roman"/>
        </w:rPr>
        <w:t xml:space="preserve"> umowy będą </w:t>
      </w:r>
      <w:r w:rsidRPr="0022047D">
        <w:rPr>
          <w:rFonts w:cs="Times New Roman"/>
        </w:rPr>
        <w:t>przechowywane przez Urząd przez okres wymagany w</w:t>
      </w:r>
      <w:r>
        <w:rPr>
          <w:rFonts w:cs="Times New Roman"/>
        </w:rPr>
        <w:t xml:space="preserve"> </w:t>
      </w:r>
      <w:r w:rsidRPr="0022047D">
        <w:rPr>
          <w:rFonts w:cs="Times New Roman"/>
        </w:rPr>
        <w:t>odpowiednich</w:t>
      </w:r>
      <w:r>
        <w:rPr>
          <w:rFonts w:cs="Times New Roman"/>
        </w:rPr>
        <w:t xml:space="preserve"> </w:t>
      </w:r>
      <w:r w:rsidRPr="0022047D">
        <w:rPr>
          <w:rFonts w:cs="Times New Roman"/>
        </w:rPr>
        <w:t xml:space="preserve">przepisach o archiwach zakładowych. </w:t>
      </w:r>
    </w:p>
    <w:p w14:paraId="39D425AE" w14:textId="77777777" w:rsidR="00C52BEC" w:rsidRPr="0022047D" w:rsidRDefault="00C52BEC" w:rsidP="00C52BEC">
      <w:pPr>
        <w:pStyle w:val="Akapitzlist"/>
        <w:spacing w:after="0"/>
        <w:ind w:left="567"/>
        <w:jc w:val="both"/>
        <w:rPr>
          <w:rFonts w:cs="Times New Roman"/>
        </w:rPr>
      </w:pPr>
      <w:r w:rsidRPr="0022047D">
        <w:rPr>
          <w:rFonts w:cs="Times New Roman"/>
        </w:rPr>
        <w:t>Pani/Pana dane osobowe pozyskane na podstawie Pani/Pana zgody możemy przetwarzać jedynie do czasu, gdy nie wycofa Pani/Pan swojej zgody. Wycofanie zgody nie ma wpływu na zgodność z prawem przetwarzania, którego Urząd dokonał na podstawie udzielonej zgody przed jej wycofaniem.</w:t>
      </w:r>
    </w:p>
    <w:p w14:paraId="1AB64C4B" w14:textId="77777777" w:rsidR="00C52BEC" w:rsidRPr="0022047D" w:rsidRDefault="00C52BEC" w:rsidP="00C52BEC">
      <w:pPr>
        <w:pStyle w:val="Akapitzlist"/>
        <w:rPr>
          <w:rFonts w:cs="Times New Roman"/>
        </w:rPr>
      </w:pPr>
    </w:p>
    <w:p w14:paraId="5E99A90B" w14:textId="77777777" w:rsidR="00C52BEC" w:rsidRPr="0022047D" w:rsidRDefault="00C52BEC" w:rsidP="00C52BEC">
      <w:pPr>
        <w:pStyle w:val="Akapitzlist"/>
        <w:numPr>
          <w:ilvl w:val="0"/>
          <w:numId w:val="1"/>
        </w:numPr>
        <w:spacing w:after="0"/>
        <w:ind w:left="567" w:hanging="567"/>
        <w:jc w:val="both"/>
        <w:rPr>
          <w:rFonts w:cs="Times New Roman"/>
        </w:rPr>
      </w:pPr>
      <w:r w:rsidRPr="0022047D">
        <w:rPr>
          <w:rFonts w:cs="Times New Roman"/>
        </w:rPr>
        <w:t>W związku z tym, że przetwarzamy Pani/Pana dane osobowe informuje się również, że ma Pani/Pan prawo do żądania od Urzędu jako administratora, dostępu do Pani/Pana danych osobowych, ich sprostowania, usunięcia lub ograniczenia przetwarzania oraz prawo wniesienia sprzeciwu wobec przetwarzania, a także prawo do przenoszenia danych.</w:t>
      </w:r>
    </w:p>
    <w:p w14:paraId="47F6F5FE" w14:textId="77777777" w:rsidR="00C52BEC" w:rsidRPr="0022047D" w:rsidRDefault="00C52BEC" w:rsidP="00C52BEC">
      <w:pPr>
        <w:pStyle w:val="Akapitzlist"/>
        <w:rPr>
          <w:rFonts w:cs="Times New Roman"/>
        </w:rPr>
      </w:pPr>
    </w:p>
    <w:p w14:paraId="6847F9CC" w14:textId="77777777" w:rsidR="00C52BEC" w:rsidRPr="0022047D" w:rsidRDefault="00C52BEC" w:rsidP="00C52BEC">
      <w:pPr>
        <w:pStyle w:val="Akapitzlist"/>
        <w:numPr>
          <w:ilvl w:val="0"/>
          <w:numId w:val="1"/>
        </w:numPr>
        <w:spacing w:after="0"/>
        <w:ind w:left="567" w:hanging="567"/>
        <w:jc w:val="both"/>
        <w:rPr>
          <w:rFonts w:cs="Times New Roman"/>
        </w:rPr>
      </w:pPr>
      <w:r w:rsidRPr="0022047D">
        <w:rPr>
          <w:rFonts w:cs="Times New Roman"/>
        </w:rPr>
        <w:t>Przysługuje Pani/Panu również prawo wniesienia skargi do organu nadzorczego – Prezesa Urzędu Ochrony Danych Osobowych.</w:t>
      </w:r>
    </w:p>
    <w:p w14:paraId="2C46EFDC" w14:textId="77777777" w:rsidR="00C52BEC" w:rsidRPr="0022047D" w:rsidRDefault="00C52BEC" w:rsidP="00C52BEC">
      <w:pPr>
        <w:pStyle w:val="Akapitzlist"/>
        <w:rPr>
          <w:rFonts w:cs="Times New Roman"/>
        </w:rPr>
      </w:pPr>
    </w:p>
    <w:p w14:paraId="386CA237" w14:textId="77777777" w:rsidR="00C52BEC" w:rsidRPr="0022047D" w:rsidRDefault="00C52BEC" w:rsidP="00C52BEC">
      <w:pPr>
        <w:pStyle w:val="Akapitzlist"/>
        <w:spacing w:after="0"/>
        <w:ind w:left="567"/>
        <w:jc w:val="both"/>
        <w:rPr>
          <w:rFonts w:cs="Times New Roman"/>
        </w:rPr>
      </w:pPr>
    </w:p>
    <w:p w14:paraId="3A97E2E9" w14:textId="77777777" w:rsidR="00C52BEC" w:rsidRPr="0022047D" w:rsidRDefault="00C52BEC" w:rsidP="00C52BEC">
      <w:pPr>
        <w:spacing w:after="0"/>
        <w:jc w:val="both"/>
        <w:rPr>
          <w:rFonts w:cs="Times New Roman"/>
        </w:rPr>
      </w:pPr>
    </w:p>
    <w:p w14:paraId="3F2719A1" w14:textId="77777777" w:rsidR="003D1CC0" w:rsidRDefault="003D1CC0"/>
    <w:sectPr w:rsidR="003D1C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EUAlbertina">
    <w:altName w:val="EU Albertina"/>
    <w:panose1 w:val="00000000000000000000"/>
    <w:charset w:val="EE"/>
    <w:family w:val="swiss"/>
    <w:notTrueType/>
    <w:pitch w:val="default"/>
    <w:sig w:usb0="00000005" w:usb1="00000000" w:usb2="00000000" w:usb3="00000000" w:csb0="0000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737AE3"/>
    <w:multiLevelType w:val="multilevel"/>
    <w:tmpl w:val="8B42DAB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34039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04F"/>
    <w:rsid w:val="000E104F"/>
    <w:rsid w:val="00121765"/>
    <w:rsid w:val="001E5EE9"/>
    <w:rsid w:val="003D1CC0"/>
    <w:rsid w:val="00487572"/>
    <w:rsid w:val="00684A96"/>
    <w:rsid w:val="0070374C"/>
    <w:rsid w:val="00C52BEC"/>
    <w:rsid w:val="00D918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43059"/>
  <w15:chartTrackingRefBased/>
  <w15:docId w15:val="{38515466-7F32-4443-ABDA-DE2FA947E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2BEC"/>
    <w:pPr>
      <w:spacing w:after="200" w:line="276" w:lineRule="auto"/>
    </w:pPr>
    <w:rPr>
      <w:noProof/>
      <w:kern w:val="0"/>
      <w:sz w:val="24"/>
      <w:szCs w:val="24"/>
      <w14:ligatures w14:val="none"/>
    </w:rPr>
  </w:style>
  <w:style w:type="paragraph" w:styleId="Nagwek1">
    <w:name w:val="heading 1"/>
    <w:basedOn w:val="Normalny"/>
    <w:next w:val="Normalny"/>
    <w:link w:val="Nagwek1Znak"/>
    <w:uiPriority w:val="9"/>
    <w:qFormat/>
    <w:rsid w:val="000E10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0E10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E104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E104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E104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E104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E104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E104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E104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E104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E104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E104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E104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E104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E104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E104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E104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E104F"/>
    <w:rPr>
      <w:rFonts w:eastAsiaTheme="majorEastAsia" w:cstheme="majorBidi"/>
      <w:color w:val="272727" w:themeColor="text1" w:themeTint="D8"/>
    </w:rPr>
  </w:style>
  <w:style w:type="paragraph" w:styleId="Tytu">
    <w:name w:val="Title"/>
    <w:basedOn w:val="Normalny"/>
    <w:next w:val="Normalny"/>
    <w:link w:val="TytuZnak"/>
    <w:uiPriority w:val="10"/>
    <w:qFormat/>
    <w:rsid w:val="000E10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E10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E104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E104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E104F"/>
    <w:pPr>
      <w:spacing w:before="160"/>
      <w:jc w:val="center"/>
    </w:pPr>
    <w:rPr>
      <w:i/>
      <w:iCs/>
      <w:color w:val="404040" w:themeColor="text1" w:themeTint="BF"/>
    </w:rPr>
  </w:style>
  <w:style w:type="character" w:customStyle="1" w:styleId="CytatZnak">
    <w:name w:val="Cytat Znak"/>
    <w:basedOn w:val="Domylnaczcionkaakapitu"/>
    <w:link w:val="Cytat"/>
    <w:uiPriority w:val="29"/>
    <w:rsid w:val="000E104F"/>
    <w:rPr>
      <w:i/>
      <w:iCs/>
      <w:color w:val="404040" w:themeColor="text1" w:themeTint="BF"/>
    </w:rPr>
  </w:style>
  <w:style w:type="paragraph" w:styleId="Akapitzlist">
    <w:name w:val="List Paragraph"/>
    <w:basedOn w:val="Normalny"/>
    <w:uiPriority w:val="34"/>
    <w:qFormat/>
    <w:rsid w:val="000E104F"/>
    <w:pPr>
      <w:ind w:left="720"/>
      <w:contextualSpacing/>
    </w:pPr>
  </w:style>
  <w:style w:type="character" w:styleId="Wyrnienieintensywne">
    <w:name w:val="Intense Emphasis"/>
    <w:basedOn w:val="Domylnaczcionkaakapitu"/>
    <w:uiPriority w:val="21"/>
    <w:qFormat/>
    <w:rsid w:val="000E104F"/>
    <w:rPr>
      <w:i/>
      <w:iCs/>
      <w:color w:val="2F5496" w:themeColor="accent1" w:themeShade="BF"/>
    </w:rPr>
  </w:style>
  <w:style w:type="paragraph" w:styleId="Cytatintensywny">
    <w:name w:val="Intense Quote"/>
    <w:basedOn w:val="Normalny"/>
    <w:next w:val="Normalny"/>
    <w:link w:val="CytatintensywnyZnak"/>
    <w:uiPriority w:val="30"/>
    <w:qFormat/>
    <w:rsid w:val="000E10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E104F"/>
    <w:rPr>
      <w:i/>
      <w:iCs/>
      <w:color w:val="2F5496" w:themeColor="accent1" w:themeShade="BF"/>
    </w:rPr>
  </w:style>
  <w:style w:type="character" w:styleId="Odwoanieintensywne">
    <w:name w:val="Intense Reference"/>
    <w:basedOn w:val="Domylnaczcionkaakapitu"/>
    <w:uiPriority w:val="32"/>
    <w:qFormat/>
    <w:rsid w:val="000E104F"/>
    <w:rPr>
      <w:b/>
      <w:bCs/>
      <w:smallCaps/>
      <w:color w:val="2F5496" w:themeColor="accent1" w:themeShade="BF"/>
      <w:spacing w:val="5"/>
    </w:rPr>
  </w:style>
  <w:style w:type="paragraph" w:customStyle="1" w:styleId="Default">
    <w:name w:val="Default"/>
    <w:rsid w:val="00C52BEC"/>
    <w:pPr>
      <w:autoSpaceDE w:val="0"/>
      <w:autoSpaceDN w:val="0"/>
      <w:adjustRightInd w:val="0"/>
      <w:spacing w:after="0" w:line="240" w:lineRule="auto"/>
    </w:pPr>
    <w:rPr>
      <w:rFonts w:ascii="EUAlbertina" w:hAnsi="EUAlbertina" w:cs="EUAlbertina"/>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sawicki@poczta.internetdsl.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491</Words>
  <Characters>2952</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Golcew</dc:creator>
  <cp:keywords/>
  <dc:description/>
  <cp:lastModifiedBy>Agnieszka Golcew</cp:lastModifiedBy>
  <cp:revision>3</cp:revision>
  <dcterms:created xsi:type="dcterms:W3CDTF">2025-11-19T14:49:00Z</dcterms:created>
  <dcterms:modified xsi:type="dcterms:W3CDTF">2025-11-19T14:50:00Z</dcterms:modified>
</cp:coreProperties>
</file>